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212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212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中标人公示</w:t>
      </w:r>
    </w:p>
    <w:bookmarkEnd w:id="0"/>
    <w:p>
      <w:pPr>
        <w:spacing w:line="212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编制单位：中国农业科学院棉花研究所</w:t>
      </w:r>
    </w:p>
    <w:tbl>
      <w:tblPr>
        <w:tblStyle w:val="9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604"/>
        <w:gridCol w:w="2128"/>
        <w:gridCol w:w="2138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中标单位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中标标的</w:t>
            </w:r>
          </w:p>
        </w:tc>
        <w:tc>
          <w:tcPr>
            <w:tcW w:w="2138" w:type="dxa"/>
            <w:vAlign w:val="center"/>
          </w:tcPr>
          <w:p>
            <w:pPr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中标报价</w:t>
            </w:r>
          </w:p>
          <w:p>
            <w:pPr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（含物业费）</w:t>
            </w:r>
          </w:p>
          <w:p>
            <w:pPr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（万/年）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承租年限</w:t>
            </w:r>
          </w:p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（年）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1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合肥高新区望徽宜餐饮店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北楼1层东侧</w:t>
            </w:r>
          </w:p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（101-105、111-116）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11.52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2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合肥市尚之宇制冷设备有限公司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北楼1层西侧</w:t>
            </w:r>
          </w:p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（107-109、117-118）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7.68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3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安徽丰策种业科技有限公司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北楼2层西侧</w:t>
            </w:r>
          </w:p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（205-209）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5.76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4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合肥市美美长兴暖通设备有限责任公司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北楼2层东侧</w:t>
            </w:r>
          </w:p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（204、220、213、214）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4.80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5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安徽华皖种业有限公司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北楼3层东侧</w:t>
            </w:r>
          </w:p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（301-308、315-320）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15.36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6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合肥捷松人力资源服务有限公司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南楼3层（310、311）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3.6192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7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合肥猎优农业科技有限公司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南楼3层（308、309）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3.6192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8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安徽冷暖清漾智能设备有限公司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南楼3层（301、302）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3.6192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9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安徽厚天种业有限公司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南楼5层东侧（501-503）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9.0480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Merge w:val="restart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10</w:t>
            </w:r>
          </w:p>
        </w:tc>
        <w:tc>
          <w:tcPr>
            <w:tcW w:w="2604" w:type="dxa"/>
            <w:vMerge w:val="restart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安徽瑞诚福田农业科技有限公司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南楼5层西侧（504-506）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9.0480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Merge w:val="continue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</w:tc>
        <w:tc>
          <w:tcPr>
            <w:tcW w:w="2604" w:type="dxa"/>
            <w:vMerge w:val="continue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种子挂藏室西侧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8.5104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  <w:jc w:val="center"/>
        </w:trPr>
        <w:tc>
          <w:tcPr>
            <w:tcW w:w="935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11</w:t>
            </w:r>
          </w:p>
        </w:tc>
        <w:tc>
          <w:tcPr>
            <w:tcW w:w="2604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合肥市蜀山区美家居源古地板经营部</w:t>
            </w:r>
          </w:p>
        </w:tc>
        <w:tc>
          <w:tcPr>
            <w:tcW w:w="212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种子挂藏室东侧</w:t>
            </w:r>
          </w:p>
        </w:tc>
        <w:tc>
          <w:tcPr>
            <w:tcW w:w="213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5.7456</w:t>
            </w:r>
          </w:p>
        </w:tc>
        <w:tc>
          <w:tcPr>
            <w:tcW w:w="1598" w:type="dxa"/>
            <w:vAlign w:val="center"/>
          </w:tcPr>
          <w:p>
            <w:pPr>
              <w:widowControl/>
              <w:snapToGrid w:val="0"/>
              <w:spacing w:line="212" w:lineRule="auto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</w:tr>
    </w:tbl>
    <w:p>
      <w:pPr>
        <w:pStyle w:val="7"/>
        <w:spacing w:before="0" w:beforeAutospacing="0" w:after="0" w:afterAutospacing="0" w:line="212" w:lineRule="auto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sectPr>
      <w:pgSz w:w="11906" w:h="16838"/>
      <w:pgMar w:top="851" w:right="1230" w:bottom="873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lODRiMDE4ZTc2ODMxOTk4MGFiNzFiZGI2MDg3ZDIifQ=="/>
  </w:docVars>
  <w:rsids>
    <w:rsidRoot w:val="00512E6B"/>
    <w:rsid w:val="0000409E"/>
    <w:rsid w:val="000608F4"/>
    <w:rsid w:val="00063FCB"/>
    <w:rsid w:val="000753F5"/>
    <w:rsid w:val="000A18CC"/>
    <w:rsid w:val="000A25F8"/>
    <w:rsid w:val="001144E5"/>
    <w:rsid w:val="00131181"/>
    <w:rsid w:val="001B21AA"/>
    <w:rsid w:val="001C3285"/>
    <w:rsid w:val="002C79A3"/>
    <w:rsid w:val="002F381D"/>
    <w:rsid w:val="003770F6"/>
    <w:rsid w:val="00386593"/>
    <w:rsid w:val="0043394A"/>
    <w:rsid w:val="004C1B68"/>
    <w:rsid w:val="004D7F8E"/>
    <w:rsid w:val="00512E6B"/>
    <w:rsid w:val="00557B7D"/>
    <w:rsid w:val="005A67FF"/>
    <w:rsid w:val="006A3C6D"/>
    <w:rsid w:val="006B39D0"/>
    <w:rsid w:val="006E1BAD"/>
    <w:rsid w:val="007244CE"/>
    <w:rsid w:val="00734EE6"/>
    <w:rsid w:val="007428D1"/>
    <w:rsid w:val="007E7ADE"/>
    <w:rsid w:val="007F1CB4"/>
    <w:rsid w:val="0083070B"/>
    <w:rsid w:val="008504CC"/>
    <w:rsid w:val="008505B2"/>
    <w:rsid w:val="008E4CF9"/>
    <w:rsid w:val="009449F1"/>
    <w:rsid w:val="00960D5E"/>
    <w:rsid w:val="009C4A9D"/>
    <w:rsid w:val="00A875D7"/>
    <w:rsid w:val="00B6292E"/>
    <w:rsid w:val="00B74964"/>
    <w:rsid w:val="00BA1CCF"/>
    <w:rsid w:val="00BC5A49"/>
    <w:rsid w:val="00C310B7"/>
    <w:rsid w:val="00C856ED"/>
    <w:rsid w:val="00D21430"/>
    <w:rsid w:val="00D23F37"/>
    <w:rsid w:val="00D6104B"/>
    <w:rsid w:val="00DB7C87"/>
    <w:rsid w:val="00DD2161"/>
    <w:rsid w:val="00ED69F5"/>
    <w:rsid w:val="00F33527"/>
    <w:rsid w:val="00FF1797"/>
    <w:rsid w:val="2DF17B8D"/>
    <w:rsid w:val="350305B0"/>
    <w:rsid w:val="3E834C99"/>
    <w:rsid w:val="486D6C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3 Char"/>
    <w:basedOn w:val="10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3"/>
    <w:semiHidden/>
    <w:qFormat/>
    <w:uiPriority w:val="99"/>
  </w:style>
  <w:style w:type="character" w:customStyle="1" w:styleId="15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351</Words>
  <Characters>479</Characters>
  <Lines>6</Lines>
  <Paragraphs>1</Paragraphs>
  <TotalTime>1</TotalTime>
  <ScaleCrop>false</ScaleCrop>
  <LinksUpToDate>false</LinksUpToDate>
  <CharactersWithSpaces>479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2022-09-21T01:54:00Z</dcterms:created>
  <dc:creator>Administrator</dc:creator>
  <cp:lastModifiedBy>任翔</cp:lastModifiedBy>
  <dcterms:modified xsi:type="dcterms:W3CDTF">2022-09-26T00:36:04Z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630BBF426736475DA3FD42A726A5B845</vt:lpwstr>
  </property>
</Properties>
</file>